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6E" w:rsidRPr="00167D7D" w:rsidRDefault="008F126E" w:rsidP="008F126E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D7D">
        <w:rPr>
          <w:rFonts w:ascii="Times New Roman" w:hAnsi="Times New Roman" w:cs="Times New Roman"/>
          <w:b/>
          <w:sz w:val="24"/>
          <w:szCs w:val="24"/>
        </w:rPr>
        <w:t>Struktur Organisasi</w:t>
      </w:r>
    </w:p>
    <w:p w:rsidR="008F126E" w:rsidRPr="00F81455" w:rsidRDefault="008F126E" w:rsidP="008F126E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7D7D">
        <w:rPr>
          <w:rFonts w:ascii="Times New Roman" w:hAnsi="Times New Roman" w:cs="Times New Roman"/>
          <w:b/>
          <w:sz w:val="24"/>
          <w:szCs w:val="24"/>
        </w:rPr>
        <w:t xml:space="preserve">Badan Penelitian dan Pengembangan Daerah </w:t>
      </w:r>
      <w:r w:rsidR="00F81455" w:rsidRPr="00167D7D">
        <w:rPr>
          <w:rFonts w:ascii="Times New Roman" w:hAnsi="Times New Roman" w:cs="Times New Roman"/>
          <w:b/>
          <w:sz w:val="24"/>
          <w:szCs w:val="24"/>
        </w:rPr>
        <w:t>Provinsi Lampung Tipe-A</w:t>
      </w:r>
    </w:p>
    <w:p w:rsidR="00CF080D" w:rsidRDefault="00CF080D" w:rsidP="008F126E">
      <w:pPr>
        <w:ind w:left="0" w:firstLine="0"/>
        <w:jc w:val="center"/>
        <w:rPr>
          <w:b/>
        </w:rPr>
      </w:pPr>
    </w:p>
    <w:p w:rsidR="00DF7323" w:rsidRDefault="00E30833" w:rsidP="00407743">
      <w:pPr>
        <w:ind w:left="0" w:firstLine="0"/>
        <w:jc w:val="center"/>
        <w:rPr>
          <w:b/>
        </w:rPr>
      </w:pPr>
      <w:r w:rsidRPr="00E30833">
        <w:rPr>
          <w:b/>
          <w:noProof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47.25pt;margin-top:.15pt;width:138.9pt;height:29.7pt;z-index:251666432;mso-width-relative:margin;mso-height-relative:margin" strokeweight="1.5pt">
            <v:textbox style="mso-next-textbox:#_x0000_s1033">
              <w:txbxContent>
                <w:p w:rsidR="00407743" w:rsidRPr="00EF3685" w:rsidRDefault="00407743" w:rsidP="00407743">
                  <w:pPr>
                    <w:ind w:left="0" w:right="55" w:firstLine="0"/>
                    <w:jc w:val="center"/>
                    <w:rPr>
                      <w:b/>
                    </w:rPr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r w:rsidRPr="00EF3685">
                    <w:rPr>
                      <w:b/>
                    </w:rPr>
                    <w:t>Kepala Badan</w:t>
                  </w:r>
                </w:p>
              </w:txbxContent>
            </v:textbox>
          </v:shape>
        </w:pict>
      </w:r>
      <w:r w:rsidR="00DF7323">
        <w:rPr>
          <w:b/>
        </w:rPr>
        <w:t>d</w:t>
      </w:r>
    </w:p>
    <w:p w:rsidR="00DF7323" w:rsidRPr="00DF7323" w:rsidRDefault="00DF7323" w:rsidP="00DF7323"/>
    <w:p w:rsidR="00DF7323" w:rsidRPr="00DF7323" w:rsidRDefault="00E30833" w:rsidP="00DF7323">
      <w:r w:rsidRPr="00E30833">
        <w:rPr>
          <w:b/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21.75pt;margin-top:11.6pt;width:211.25pt;height:0;z-index:251662336" o:connectortype="straight"/>
        </w:pict>
      </w:r>
      <w:r w:rsidRPr="00E30833">
        <w:rPr>
          <w:b/>
          <w:noProof/>
          <w:lang w:eastAsia="id-ID"/>
        </w:rPr>
        <w:pict>
          <v:shape id="_x0000_s1032" type="#_x0000_t32" style="position:absolute;left:0;text-align:left;margin-left:633pt;margin-top:10.75pt;width:0;height:19.85pt;z-index:251665408" o:connectortype="straight"/>
        </w:pict>
      </w:r>
      <w:r w:rsidRPr="00E30833">
        <w:rPr>
          <w:b/>
          <w:noProof/>
          <w:lang w:val="en-US"/>
        </w:rPr>
        <w:pict>
          <v:shape id="_x0000_s1096" type="#_x0000_t32" style="position:absolute;left:0;text-align:left;margin-left:409.85pt;margin-top:3.65pt;width:.05pt;height:58.5pt;flip:y;z-index:251730944" o:connectortype="straight"/>
        </w:pict>
      </w:r>
      <w:r w:rsidRPr="00E30833">
        <w:rPr>
          <w:b/>
          <w:noProof/>
          <w:lang w:eastAsia="id-ID"/>
        </w:rPr>
        <w:pict>
          <v:shape id="_x0000_s1028" type="#_x0000_t32" style="position:absolute;left:0;text-align:left;margin-left:421.75pt;margin-top:3pt;width:0;height:159.25pt;z-index:251661312" o:connectortype="straight"/>
        </w:pict>
      </w:r>
    </w:p>
    <w:p w:rsidR="00DF7323" w:rsidRPr="00DF7323" w:rsidRDefault="00DF7323" w:rsidP="00DF7323"/>
    <w:p w:rsidR="00DF7323" w:rsidRPr="00DF7323" w:rsidRDefault="00E30833" w:rsidP="00DF7323">
      <w:r w:rsidRPr="00E30833">
        <w:rPr>
          <w:b/>
          <w:noProof/>
          <w:lang w:eastAsia="id-ID"/>
        </w:rPr>
        <w:pict>
          <v:shape id="_x0000_s1031" type="#_x0000_t202" style="position:absolute;left:0;text-align:left;margin-left:557.25pt;margin-top:3.75pt;width:155.4pt;height:29.7pt;z-index:251664384;mso-width-relative:margin;mso-height-relative:margin" strokeweight="1.5pt">
            <v:textbox style="mso-next-textbox:#_x0000_s1031">
              <w:txbxContent>
                <w:p w:rsidR="00407743" w:rsidRPr="00EF3685" w:rsidRDefault="00407743" w:rsidP="00407743">
                  <w:pPr>
                    <w:ind w:left="0" w:right="55" w:firstLine="0"/>
                    <w:jc w:val="center"/>
                    <w:rPr>
                      <w:b/>
                    </w:rPr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r w:rsidR="00115277" w:rsidRPr="00EF3685">
                    <w:rPr>
                      <w:b/>
                    </w:rPr>
                    <w:t>Sekre</w:t>
                  </w:r>
                  <w:r w:rsidR="00EF3685">
                    <w:rPr>
                      <w:b/>
                    </w:rPr>
                    <w:t>taris</w:t>
                  </w:r>
                </w:p>
              </w:txbxContent>
            </v:textbox>
          </v:shape>
        </w:pict>
      </w:r>
    </w:p>
    <w:p w:rsidR="00DF7323" w:rsidRPr="00DF7323" w:rsidRDefault="00E30833" w:rsidP="00DF7323">
      <w:r w:rsidRPr="00E30833">
        <w:rPr>
          <w:b/>
          <w:noProof/>
          <w:lang w:val="en-US" w:eastAsia="zh-TW"/>
        </w:rPr>
        <w:pict>
          <v:shape id="_x0000_s1027" type="#_x0000_t202" style="position:absolute;left:0;text-align:left;margin-left:173.6pt;margin-top:2.35pt;width:155.4pt;height:39.3pt;z-index:251660288;mso-width-relative:margin;mso-height-relative:margin">
            <v:textbox style="mso-next-textbox:#_x0000_s1027">
              <w:txbxContent>
                <w:p w:rsidR="00F74B59" w:rsidRDefault="00407743" w:rsidP="00407743">
                  <w:pPr>
                    <w:ind w:left="0" w:right="55" w:firstLine="0"/>
                    <w:jc w:val="center"/>
                    <w:rPr>
                      <w:b/>
                      <w:lang w:val="en-US"/>
                    </w:rPr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r w:rsidRPr="00EF3685">
                    <w:rPr>
                      <w:b/>
                    </w:rPr>
                    <w:t xml:space="preserve">Kelompok Jabatan </w:t>
                  </w:r>
                </w:p>
                <w:p w:rsidR="00407743" w:rsidRPr="008F126E" w:rsidRDefault="00407743" w:rsidP="00407743">
                  <w:pPr>
                    <w:ind w:left="0" w:right="55" w:firstLine="0"/>
                    <w:jc w:val="center"/>
                    <w:rPr>
                      <w:b/>
                      <w:lang w:val="en-US"/>
                    </w:rPr>
                  </w:pPr>
                  <w:r w:rsidRPr="00EF3685">
                    <w:rPr>
                      <w:b/>
                    </w:rPr>
                    <w:t>Fungsional</w:t>
                  </w:r>
                  <w:r w:rsidR="008F126E">
                    <w:rPr>
                      <w:b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</w:p>
    <w:p w:rsidR="00DF7323" w:rsidRPr="00DF7323" w:rsidRDefault="00E30833" w:rsidP="00DF7323">
      <w:r w:rsidRPr="00E30833">
        <w:rPr>
          <w:b/>
          <w:noProof/>
          <w:lang w:eastAsia="id-ID"/>
        </w:rPr>
        <w:pict>
          <v:shape id="_x0000_s1037" type="#_x0000_t32" style="position:absolute;left:0;text-align:left;margin-left:632.75pt;margin-top:8.1pt;width:0;height:19.85pt;z-index:251670528" o:connectortype="straight"/>
        </w:pict>
      </w:r>
      <w:r w:rsidRPr="00E30833">
        <w:rPr>
          <w:b/>
          <w:noProof/>
          <w:lang w:eastAsia="id-ID"/>
        </w:rPr>
        <w:pict>
          <v:shape id="_x0000_s1030" type="#_x0000_t32" style="position:absolute;left:0;text-align:left;margin-left:329pt;margin-top:8.45pt;width:80.85pt;height:0;flip:x;z-index:251663360" o:connectortype="straight"/>
        </w:pict>
      </w:r>
    </w:p>
    <w:p w:rsidR="00DF7323" w:rsidRPr="00DF7323" w:rsidRDefault="00DF7323" w:rsidP="00DF7323"/>
    <w:p w:rsidR="00DF7323" w:rsidRPr="00DF7323" w:rsidRDefault="00E30833" w:rsidP="00DF7323">
      <w:r w:rsidRPr="00E30833">
        <w:rPr>
          <w:b/>
          <w:noProof/>
          <w:lang w:eastAsia="id-ID"/>
        </w:rPr>
        <w:pict>
          <v:shape id="_x0000_s1039" type="#_x0000_t202" style="position:absolute;left:0;text-align:left;margin-left:570.2pt;margin-top:19.5pt;width:128.5pt;height:40pt;z-index:251672576;mso-width-relative:margin;mso-height-relative:margin">
            <v:textbox style="mso-next-textbox:#_x0000_s1039">
              <w:txbxContent>
                <w:p w:rsidR="00B25D6E" w:rsidRDefault="00B741AD" w:rsidP="008B3C50">
                  <w:pPr>
                    <w:ind w:left="0" w:right="55" w:firstLine="0"/>
                    <w:jc w:val="center"/>
                    <w:rPr>
                      <w:lang w:val="en-US"/>
                    </w:rPr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</w:t>
                  </w:r>
                  <w:proofErr w:type="spellEnd"/>
                  <w:r w:rsidR="00F74B59">
                    <w:t>ubbag</w:t>
                  </w:r>
                  <w:r w:rsidR="00883306">
                    <w:t>.</w:t>
                  </w:r>
                  <w:r>
                    <w:t xml:space="preserve"> </w:t>
                  </w:r>
                  <w:r w:rsidR="008B3C50">
                    <w:rPr>
                      <w:lang w:val="en-US"/>
                    </w:rPr>
                    <w:t xml:space="preserve">Program </w:t>
                  </w:r>
                </w:p>
                <w:p w:rsidR="00B741AD" w:rsidRPr="008B3C50" w:rsidRDefault="008B3C50" w:rsidP="008B3C50">
                  <w:pPr>
                    <w:ind w:left="0" w:right="55" w:firstLine="0"/>
                    <w:jc w:val="center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dan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Kerjasama</w:t>
                  </w:r>
                  <w:proofErr w:type="spellEnd"/>
                </w:p>
              </w:txbxContent>
            </v:textbox>
          </v:shape>
        </w:pict>
      </w:r>
      <w:r w:rsidRPr="00E30833">
        <w:rPr>
          <w:b/>
          <w:noProof/>
          <w:lang w:eastAsia="id-ID"/>
        </w:rPr>
        <w:pict>
          <v:shape id="_x0000_s1035" type="#_x0000_t202" style="position:absolute;left:0;text-align:left;margin-left:458.6pt;margin-top:20.3pt;width:102pt;height:39.2pt;z-index:251668480;mso-width-relative:margin;mso-height-relative:margin">
            <v:textbox style="mso-next-textbox:#_x0000_s1035">
              <w:txbxContent>
                <w:p w:rsidR="00B741AD" w:rsidRPr="008B3C50" w:rsidRDefault="00B741AD" w:rsidP="00B741AD">
                  <w:pPr>
                    <w:ind w:left="0" w:right="55" w:firstLine="0"/>
                    <w:jc w:val="center"/>
                    <w:rPr>
                      <w:lang w:val="en-US"/>
                    </w:rPr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</w:t>
                  </w:r>
                  <w:proofErr w:type="spellEnd"/>
                  <w:r>
                    <w:t>ub</w:t>
                  </w:r>
                  <w:r w:rsidR="001E1D87">
                    <w:t>b</w:t>
                  </w:r>
                  <w:r>
                    <w:t>ag</w:t>
                  </w:r>
                  <w:r w:rsidR="00883306">
                    <w:t>.</w:t>
                  </w:r>
                  <w:r w:rsidR="00EF3685">
                    <w:t xml:space="preserve"> </w:t>
                  </w:r>
                  <w:r>
                    <w:t>U</w:t>
                  </w:r>
                  <w:r w:rsidR="008F126E">
                    <w:t xml:space="preserve">mum </w:t>
                  </w:r>
                  <w:proofErr w:type="spellStart"/>
                  <w:r w:rsidR="008F126E">
                    <w:rPr>
                      <w:lang w:val="en-US"/>
                    </w:rPr>
                    <w:t>dan</w:t>
                  </w:r>
                  <w:proofErr w:type="spellEnd"/>
                  <w:r w:rsidR="008F126E">
                    <w:rPr>
                      <w:lang w:val="en-US"/>
                    </w:rPr>
                    <w:t xml:space="preserve"> </w:t>
                  </w:r>
                  <w:r w:rsidR="00EF3685">
                    <w:t xml:space="preserve"> Kepeg</w:t>
                  </w:r>
                  <w:proofErr w:type="spellStart"/>
                  <w:r w:rsidR="008B3C50">
                    <w:rPr>
                      <w:lang w:val="en-US"/>
                    </w:rPr>
                    <w:t>awaian</w:t>
                  </w:r>
                  <w:proofErr w:type="spellEnd"/>
                </w:p>
              </w:txbxContent>
            </v:textbox>
          </v:shape>
        </w:pict>
      </w:r>
      <w:r w:rsidRPr="00E30833">
        <w:rPr>
          <w:b/>
          <w:noProof/>
          <w:lang w:eastAsia="id-ID"/>
        </w:rPr>
        <w:pict>
          <v:shape id="_x0000_s1036" type="#_x0000_t32" style="position:absolute;left:0;text-align:left;margin-left:505.25pt;margin-top:.45pt;width:.05pt;height:18.6pt;z-index:251669504" o:connectortype="straight"/>
        </w:pict>
      </w:r>
      <w:r w:rsidRPr="00E30833">
        <w:rPr>
          <w:b/>
          <w:noProof/>
          <w:lang w:eastAsia="id-ID"/>
        </w:rPr>
        <w:pict>
          <v:shape id="_x0000_s1038" type="#_x0000_t32" style="position:absolute;left:0;text-align:left;margin-left:505pt;margin-top:.4pt;width:252.3pt;height:0;flip:y;z-index:251671552" o:connectortype="straight"/>
        </w:pict>
      </w:r>
      <w:r w:rsidRPr="00E30833">
        <w:rPr>
          <w:b/>
          <w:noProof/>
          <w:lang w:eastAsia="id-ID"/>
        </w:rPr>
        <w:pict>
          <v:shape id="_x0000_s1040" type="#_x0000_t32" style="position:absolute;left:0;text-align:left;margin-left:632.75pt;margin-top:1.95pt;width:0;height:17.85pt;z-index:251673600" o:connectortype="straight"/>
        </w:pict>
      </w:r>
      <w:r w:rsidRPr="00E30833">
        <w:rPr>
          <w:b/>
          <w:noProof/>
          <w:lang w:eastAsia="id-ID"/>
        </w:rPr>
        <w:pict>
          <v:shape id="_x0000_s1042" type="#_x0000_t32" style="position:absolute;left:0;text-align:left;margin-left:757.25pt;margin-top:.45pt;width:0;height:19.85pt;z-index:251675648" o:connectortype="straight"/>
        </w:pict>
      </w:r>
      <w:r w:rsidRPr="00E30833">
        <w:rPr>
          <w:b/>
          <w:noProof/>
          <w:lang w:eastAsia="id-ID"/>
        </w:rPr>
        <w:pict>
          <v:shape id="_x0000_s1041" type="#_x0000_t202" style="position:absolute;left:0;text-align:left;margin-left:709.4pt;margin-top:20.25pt;width:92.1pt;height:39.25pt;z-index:251674624;mso-width-relative:margin;mso-height-relative:margin">
            <v:textbox style="mso-next-textbox:#_x0000_s1041">
              <w:txbxContent>
                <w:p w:rsidR="00B741AD" w:rsidRDefault="00B741AD" w:rsidP="00B741AD">
                  <w:pPr>
                    <w:ind w:left="0" w:right="55" w:firstLine="0"/>
                    <w:jc w:val="center"/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</w:t>
                  </w:r>
                  <w:proofErr w:type="spellEnd"/>
                  <w:r w:rsidR="00F74B59">
                    <w:t>ubbag</w:t>
                  </w:r>
                  <w:r w:rsidR="00883306">
                    <w:t>.</w:t>
                  </w:r>
                  <w:r>
                    <w:t xml:space="preserve"> Keuangan</w:t>
                  </w:r>
                </w:p>
              </w:txbxContent>
            </v:textbox>
          </v:shape>
        </w:pict>
      </w:r>
    </w:p>
    <w:p w:rsidR="00DF7323" w:rsidRPr="00DF7323" w:rsidRDefault="00DF7323" w:rsidP="00DF7323"/>
    <w:p w:rsidR="00DF7323" w:rsidRPr="00DF7323" w:rsidRDefault="00DF7323" w:rsidP="00DF7323"/>
    <w:p w:rsidR="00DF7323" w:rsidRPr="00DF7323" w:rsidRDefault="00DF7323" w:rsidP="00DF7323"/>
    <w:p w:rsidR="00DF7323" w:rsidRPr="000C36BA" w:rsidRDefault="000C36BA" w:rsidP="00EF3685">
      <w:pPr>
        <w:tabs>
          <w:tab w:val="left" w:pos="14787"/>
        </w:tabs>
        <w:rPr>
          <w:lang w:val="en-US"/>
        </w:rPr>
      </w:pPr>
      <w:r>
        <w:rPr>
          <w:lang w:val="en-US"/>
        </w:rPr>
        <w:t xml:space="preserve"> </w:t>
      </w:r>
    </w:p>
    <w:p w:rsidR="00DF7323" w:rsidRPr="00DF7323" w:rsidRDefault="00DF7323" w:rsidP="00DF7323"/>
    <w:p w:rsidR="00DF7323" w:rsidRPr="00DF7323" w:rsidRDefault="00E30833" w:rsidP="00315029">
      <w:pPr>
        <w:ind w:hanging="41"/>
      </w:pPr>
      <w:r w:rsidRPr="00E30833">
        <w:rPr>
          <w:b/>
          <w:noProof/>
          <w:lang w:val="en-US"/>
        </w:rPr>
        <w:pict>
          <v:shape id="_x0000_s1097" type="#_x0000_t32" style="position:absolute;left:0;text-align:left;margin-left:104.75pt;margin-top:1.2pt;width:.05pt;height:16.5pt;z-index:251731968" o:connectortype="straight"/>
        </w:pict>
      </w:r>
      <w:r w:rsidRPr="00E30833">
        <w:rPr>
          <w:b/>
          <w:noProof/>
          <w:lang w:val="en-US"/>
        </w:rPr>
        <w:pict>
          <v:shape id="_x0000_s1099" type="#_x0000_t32" style="position:absolute;left:0;text-align:left;margin-left:512.8pt;margin-top:2.7pt;width:.05pt;height:18.4pt;z-index:251734016" o:connectortype="straight"/>
        </w:pict>
      </w:r>
      <w:r w:rsidRPr="00E30833">
        <w:rPr>
          <w:b/>
          <w:noProof/>
          <w:lang w:val="en-US"/>
        </w:rPr>
        <w:pict>
          <v:shape id="_x0000_s1100" type="#_x0000_t32" style="position:absolute;left:0;text-align:left;margin-left:298.2pt;margin-top:1.2pt;width:.05pt;height:18.4pt;z-index:251735040" o:connectortype="straight"/>
        </w:pict>
      </w:r>
      <w:r w:rsidRPr="00E30833">
        <w:rPr>
          <w:b/>
          <w:noProof/>
          <w:lang w:val="en-US"/>
        </w:rPr>
        <w:pict>
          <v:shape id="_x0000_s1098" type="#_x0000_t32" style="position:absolute;left:0;text-align:left;margin-left:725.5pt;margin-top:1.95pt;width:.05pt;height:18.4pt;z-index:251732992" o:connectortype="straight"/>
        </w:pict>
      </w:r>
      <w:r w:rsidRPr="00E30833">
        <w:rPr>
          <w:b/>
          <w:noProof/>
          <w:lang w:eastAsia="id-ID"/>
        </w:rPr>
        <w:pict>
          <v:shape id="_x0000_s1034" type="#_x0000_t32" style="position:absolute;left:0;text-align:left;margin-left:104.75pt;margin-top:.8pt;width:620.8pt;height:.75pt;z-index:251667456" o:connectortype="straight"/>
        </w:pict>
      </w:r>
    </w:p>
    <w:p w:rsidR="00DF7323" w:rsidRPr="00DF7323" w:rsidRDefault="00E30833" w:rsidP="00DF7323">
      <w:r w:rsidRPr="00E30833">
        <w:rPr>
          <w:b/>
          <w:noProof/>
          <w:lang w:eastAsia="id-ID"/>
        </w:rPr>
        <w:pict>
          <v:shape id="_x0000_s1047" type="#_x0000_t202" style="position:absolute;left:0;text-align:left;margin-left:431pt;margin-top:7.65pt;width:162.4pt;height:42.5pt;z-index:251680768;mso-width-relative:margin;mso-height-relative:margin" strokeweight="1.5pt">
            <v:textbox style="mso-next-textbox:#_x0000_s1047">
              <w:txbxContent>
                <w:p w:rsidR="00B741AD" w:rsidRPr="00883306" w:rsidRDefault="00B741AD" w:rsidP="008B3C50">
                  <w:pPr>
                    <w:ind w:left="0" w:right="55" w:firstLine="0"/>
                    <w:jc w:val="center"/>
                    <w:rPr>
                      <w:b/>
                    </w:rPr>
                  </w:pPr>
                  <w:r w:rsidRPr="009645B5">
                    <w:rPr>
                      <w:b/>
                      <w:sz w:val="8"/>
                      <w:szCs w:val="8"/>
                    </w:rPr>
                    <w:br/>
                  </w:r>
                  <w:proofErr w:type="spellStart"/>
                  <w:r w:rsidR="008F126E">
                    <w:rPr>
                      <w:b/>
                      <w:lang w:val="en-US"/>
                    </w:rPr>
                    <w:t>Kab</w:t>
                  </w:r>
                  <w:proofErr w:type="spellEnd"/>
                  <w:r w:rsidRPr="009645B5">
                    <w:rPr>
                      <w:b/>
                    </w:rPr>
                    <w:t>id</w:t>
                  </w:r>
                  <w:r w:rsidR="00883306">
                    <w:rPr>
                      <w:b/>
                    </w:rPr>
                    <w:t>.</w:t>
                  </w:r>
                  <w:r w:rsidRPr="009645B5">
                    <w:rPr>
                      <w:b/>
                    </w:rPr>
                    <w:t xml:space="preserve"> </w:t>
                  </w:r>
                  <w:r w:rsidR="00883306">
                    <w:rPr>
                      <w:b/>
                    </w:rPr>
                    <w:t>Ilmu Pengetahuan dan Teknologi</w:t>
                  </w:r>
                </w:p>
              </w:txbxContent>
            </v:textbox>
          </v:shape>
        </w:pict>
      </w:r>
      <w:r w:rsidRPr="00E30833">
        <w:rPr>
          <w:b/>
          <w:noProof/>
          <w:lang w:eastAsia="id-ID"/>
        </w:rPr>
        <w:pict>
          <v:shape id="_x0000_s1045" type="#_x0000_t202" style="position:absolute;left:0;text-align:left;margin-left:226pt;margin-top:6.5pt;width:148.5pt;height:42.5pt;z-index:251678720;mso-width-relative:margin;mso-height-relative:margin" strokeweight="1.5pt">
            <v:textbox style="mso-next-textbox:#_x0000_s1045">
              <w:txbxContent>
                <w:p w:rsidR="00B741AD" w:rsidRPr="00883306" w:rsidRDefault="00B741AD" w:rsidP="008B3C50">
                  <w:pPr>
                    <w:ind w:left="0" w:right="55" w:firstLine="0"/>
                    <w:jc w:val="center"/>
                    <w:rPr>
                      <w:b/>
                    </w:rPr>
                  </w:pPr>
                  <w:r w:rsidRPr="009645B5">
                    <w:rPr>
                      <w:b/>
                      <w:sz w:val="8"/>
                      <w:szCs w:val="8"/>
                    </w:rPr>
                    <w:br/>
                  </w:r>
                  <w:proofErr w:type="spellStart"/>
                  <w:r w:rsidR="008F126E">
                    <w:rPr>
                      <w:b/>
                      <w:lang w:val="en-US"/>
                    </w:rPr>
                    <w:t>Kab</w:t>
                  </w:r>
                  <w:proofErr w:type="spellEnd"/>
                  <w:r w:rsidRPr="009645B5">
                    <w:rPr>
                      <w:b/>
                    </w:rPr>
                    <w:t>id</w:t>
                  </w:r>
                  <w:r w:rsidR="00883306">
                    <w:rPr>
                      <w:b/>
                    </w:rPr>
                    <w:t>.</w:t>
                  </w:r>
                  <w:r w:rsidRPr="009645B5">
                    <w:rPr>
                      <w:b/>
                    </w:rPr>
                    <w:t xml:space="preserve"> </w:t>
                  </w:r>
                  <w:r w:rsidR="00883306">
                    <w:rPr>
                      <w:b/>
                    </w:rPr>
                    <w:t xml:space="preserve">Ekonomi </w:t>
                  </w:r>
                  <w:proofErr w:type="spellStart"/>
                  <w:r w:rsidR="008B3C50">
                    <w:rPr>
                      <w:b/>
                      <w:lang w:val="en-US"/>
                    </w:rPr>
                    <w:t>dan</w:t>
                  </w:r>
                  <w:proofErr w:type="spellEnd"/>
                  <w:r w:rsidR="008B3C50">
                    <w:rPr>
                      <w:b/>
                      <w:lang w:val="en-US"/>
                    </w:rPr>
                    <w:t xml:space="preserve"> </w:t>
                  </w:r>
                  <w:r w:rsidR="00883306">
                    <w:rPr>
                      <w:b/>
                    </w:rPr>
                    <w:t>Pembangunan</w:t>
                  </w:r>
                </w:p>
              </w:txbxContent>
            </v:textbox>
          </v:shape>
        </w:pict>
      </w:r>
      <w:r w:rsidRPr="00E30833">
        <w:rPr>
          <w:b/>
          <w:noProof/>
          <w:lang w:eastAsia="id-ID"/>
        </w:rPr>
        <w:pict>
          <v:shape id="_x0000_s1043" type="#_x0000_t202" style="position:absolute;left:0;text-align:left;margin-left:35.15pt;margin-top:6.45pt;width:131.35pt;height:42.5pt;z-index:251659263;mso-width-relative:margin;mso-height-relative:margin" strokeweight="1.5pt">
            <v:textbox style="mso-next-textbox:#_x0000_s1043">
              <w:txbxContent>
                <w:p w:rsidR="00B741AD" w:rsidRPr="00883306" w:rsidRDefault="00B741AD" w:rsidP="00D17028">
                  <w:pPr>
                    <w:ind w:left="0" w:right="-85" w:firstLine="0"/>
                    <w:jc w:val="center"/>
                    <w:rPr>
                      <w:b/>
                    </w:rPr>
                  </w:pPr>
                  <w:r w:rsidRPr="009645B5">
                    <w:rPr>
                      <w:b/>
                      <w:sz w:val="8"/>
                      <w:szCs w:val="8"/>
                    </w:rPr>
                    <w:br/>
                  </w:r>
                  <w:proofErr w:type="spellStart"/>
                  <w:r w:rsidR="008F126E">
                    <w:rPr>
                      <w:b/>
                      <w:lang w:val="en-US"/>
                    </w:rPr>
                    <w:t>Kab</w:t>
                  </w:r>
                  <w:proofErr w:type="spellEnd"/>
                  <w:r w:rsidR="008F126E">
                    <w:rPr>
                      <w:b/>
                    </w:rPr>
                    <w:t>i</w:t>
                  </w:r>
                  <w:r w:rsidR="008F126E">
                    <w:rPr>
                      <w:b/>
                      <w:lang w:val="en-US"/>
                    </w:rPr>
                    <w:t>d</w:t>
                  </w:r>
                  <w:r w:rsidR="00883306">
                    <w:rPr>
                      <w:b/>
                    </w:rPr>
                    <w:t>.</w:t>
                  </w:r>
                  <w:r w:rsidRPr="009645B5">
                    <w:rPr>
                      <w:b/>
                    </w:rPr>
                    <w:t xml:space="preserve"> Pemerintahan</w:t>
                  </w:r>
                  <w:r w:rsidR="008B3C50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="008B3C50">
                    <w:rPr>
                      <w:b/>
                      <w:lang w:val="en-US"/>
                    </w:rPr>
                    <w:t>dan</w:t>
                  </w:r>
                  <w:proofErr w:type="spellEnd"/>
                  <w:r w:rsidR="008B3C50">
                    <w:rPr>
                      <w:b/>
                      <w:lang w:val="en-US"/>
                    </w:rPr>
                    <w:t xml:space="preserve"> </w:t>
                  </w:r>
                  <w:r w:rsidR="00883306">
                    <w:rPr>
                      <w:b/>
                    </w:rPr>
                    <w:t>Sosial Budaya</w:t>
                  </w:r>
                </w:p>
              </w:txbxContent>
            </v:textbox>
          </v:shape>
        </w:pict>
      </w:r>
      <w:r w:rsidRPr="00E30833">
        <w:rPr>
          <w:b/>
          <w:noProof/>
          <w:lang w:eastAsia="id-ID"/>
        </w:rPr>
        <w:pict>
          <v:shape id="_x0000_s1049" type="#_x0000_t202" style="position:absolute;left:0;text-align:left;margin-left:647pt;margin-top:7.15pt;width:154pt;height:42.5pt;z-index:251682816;mso-width-relative:margin;mso-height-relative:margin" strokeweight="1.5pt">
            <v:textbox style="mso-next-textbox:#_x0000_s1049">
              <w:txbxContent>
                <w:p w:rsidR="00400320" w:rsidRDefault="00F74B59" w:rsidP="008B3C50">
                  <w:pPr>
                    <w:ind w:left="0" w:right="55" w:firstLine="0"/>
                    <w:jc w:val="center"/>
                    <w:rPr>
                      <w:b/>
                      <w:lang w:val="en-US"/>
                    </w:rPr>
                  </w:pPr>
                  <w:proofErr w:type="spellStart"/>
                  <w:r>
                    <w:rPr>
                      <w:b/>
                      <w:lang w:val="en-US"/>
                    </w:rPr>
                    <w:t>Kabid</w:t>
                  </w:r>
                  <w:proofErr w:type="spellEnd"/>
                  <w:r w:rsidR="00883306">
                    <w:rPr>
                      <w:b/>
                    </w:rPr>
                    <w:t>.</w:t>
                  </w:r>
                  <w:r w:rsidR="00800D03" w:rsidRPr="009645B5">
                    <w:rPr>
                      <w:b/>
                    </w:rPr>
                    <w:t xml:space="preserve"> </w:t>
                  </w:r>
                  <w:proofErr w:type="spellStart"/>
                  <w:r w:rsidR="00400320">
                    <w:rPr>
                      <w:b/>
                      <w:lang w:val="en-US"/>
                    </w:rPr>
                    <w:t>Penguatan</w:t>
                  </w:r>
                  <w:proofErr w:type="spellEnd"/>
                </w:p>
                <w:p w:rsidR="00800D03" w:rsidRPr="00883306" w:rsidRDefault="00883306" w:rsidP="008B3C50">
                  <w:pPr>
                    <w:ind w:left="0" w:right="55"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="008B3C50">
                    <w:rPr>
                      <w:b/>
                      <w:lang w:val="en-US"/>
                    </w:rPr>
                    <w:t>Inovasi</w:t>
                  </w:r>
                  <w:proofErr w:type="spellEnd"/>
                  <w:r w:rsidR="008B3C50">
                    <w:rPr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</w:rPr>
                    <w:t>Daerah</w:t>
                  </w:r>
                </w:p>
              </w:txbxContent>
            </v:textbox>
          </v:shape>
        </w:pict>
      </w:r>
    </w:p>
    <w:p w:rsidR="00DF7323" w:rsidRPr="00DF7323" w:rsidRDefault="00DF7323" w:rsidP="00DF7323"/>
    <w:p w:rsidR="00DF7323" w:rsidRPr="00DF7323" w:rsidRDefault="00E30833" w:rsidP="00DF7323">
      <w:r>
        <w:rPr>
          <w:noProof/>
          <w:lang w:val="en-US"/>
        </w:rPr>
        <w:pict>
          <v:shape id="_x0000_s1112" type="#_x0000_t32" style="position:absolute;left:0;text-align:left;margin-left:405.45pt;margin-top:2.35pt;width:24.2pt;height:0;z-index:251747328" o:connectortype="straight"/>
        </w:pict>
      </w:r>
      <w:r>
        <w:rPr>
          <w:noProof/>
          <w:lang w:val="en-US"/>
        </w:rPr>
        <w:pict>
          <v:shape id="_x0000_s1111" type="#_x0000_t32" style="position:absolute;left:0;text-align:left;margin-left:405.45pt;margin-top:2.35pt;width:0;height:161.25pt;z-index:251746304" o:connectortype="straight"/>
        </w:pict>
      </w:r>
      <w:r>
        <w:rPr>
          <w:noProof/>
          <w:lang w:val="en-US"/>
        </w:rPr>
        <w:pict>
          <v:shape id="_x0000_s1115" type="#_x0000_t32" style="position:absolute;left:0;text-align:left;margin-left:405.45pt;margin-top:163.6pt;width:24.2pt;height:0;z-index:251750400" o:connectortype="straight"/>
        </w:pict>
      </w:r>
      <w:r>
        <w:rPr>
          <w:noProof/>
          <w:lang w:val="en-US"/>
        </w:rPr>
        <w:pict>
          <v:shape id="_x0000_s1114" type="#_x0000_t32" style="position:absolute;left:0;text-align:left;margin-left:405.45pt;margin-top:110.35pt;width:24.2pt;height:0;z-index:251749376" o:connectortype="straight"/>
        </w:pict>
      </w:r>
      <w:r>
        <w:rPr>
          <w:noProof/>
          <w:lang w:val="en-US"/>
        </w:rPr>
        <w:pict>
          <v:shape id="_x0000_s1113" type="#_x0000_t32" style="position:absolute;left:0;text-align:left;margin-left:405.45pt;margin-top:54.85pt;width:24.2pt;height:0;z-index:251748352" o:connectortype="straight"/>
        </w:pict>
      </w:r>
      <w:r>
        <w:rPr>
          <w:noProof/>
          <w:lang w:val="en-US"/>
        </w:rPr>
        <w:pict>
          <v:shape id="_x0000_s1123" type="#_x0000_t32" style="position:absolute;left:0;text-align:left;margin-left:622.2pt;margin-top:56.35pt;width:24.2pt;height:0;z-index:251753472" o:connectortype="straight"/>
        </w:pict>
      </w:r>
      <w:r>
        <w:rPr>
          <w:noProof/>
          <w:lang w:val="en-US"/>
        </w:rPr>
        <w:pict>
          <v:shape id="_x0000_s1122" type="#_x0000_t32" style="position:absolute;left:0;text-align:left;margin-left:622.2pt;margin-top:3.85pt;width:24.2pt;height:0;z-index:251752448" o:connectortype="straight"/>
        </w:pict>
      </w:r>
      <w:r>
        <w:rPr>
          <w:noProof/>
          <w:lang w:val="en-US"/>
        </w:rPr>
        <w:pict>
          <v:shape id="_x0000_s1121" type="#_x0000_t32" style="position:absolute;left:0;text-align:left;margin-left:622.2pt;margin-top:3.85pt;width:0;height:161.25pt;z-index:251751424" o:connectortype="straight"/>
        </w:pict>
      </w:r>
      <w:r>
        <w:rPr>
          <w:noProof/>
          <w:lang w:val="en-US"/>
        </w:rPr>
        <w:pict>
          <v:shape id="_x0000_s1125" type="#_x0000_t32" style="position:absolute;left:0;text-align:left;margin-left:622.2pt;margin-top:165.1pt;width:24.2pt;height:0;z-index:251755520" o:connectortype="straight"/>
        </w:pict>
      </w:r>
      <w:r>
        <w:rPr>
          <w:noProof/>
          <w:lang w:val="en-US"/>
        </w:rPr>
        <w:pict>
          <v:shape id="_x0000_s1124" type="#_x0000_t32" style="position:absolute;left:0;text-align:left;margin-left:622.2pt;margin-top:111.85pt;width:24.2pt;height:0;z-index:251754496" o:connectortype="straight"/>
        </w:pict>
      </w:r>
      <w:r>
        <w:rPr>
          <w:noProof/>
          <w:lang w:val="en-US"/>
        </w:rPr>
        <w:pict>
          <v:shape id="_x0000_s1107" type="#_x0000_t32" style="position:absolute;left:0;text-align:left;margin-left:199.95pt;margin-top:2.35pt;width:24.2pt;height:0;z-index:251742208" o:connectortype="straight"/>
        </w:pict>
      </w:r>
      <w:r>
        <w:rPr>
          <w:noProof/>
          <w:lang w:val="en-US"/>
        </w:rPr>
        <w:pict>
          <v:shape id="_x0000_s1106" type="#_x0000_t32" style="position:absolute;left:0;text-align:left;margin-left:199.95pt;margin-top:2.35pt;width:0;height:161.25pt;z-index:251741184" o:connectortype="straight"/>
        </w:pict>
      </w:r>
      <w:r>
        <w:rPr>
          <w:noProof/>
          <w:lang w:val="en-US"/>
        </w:rPr>
        <w:pict>
          <v:shape id="_x0000_s1110" type="#_x0000_t32" style="position:absolute;left:0;text-align:left;margin-left:199.95pt;margin-top:163.6pt;width:24.2pt;height:0;z-index:251745280" o:connectortype="straight"/>
        </w:pict>
      </w:r>
      <w:r>
        <w:rPr>
          <w:noProof/>
          <w:lang w:val="en-US"/>
        </w:rPr>
        <w:pict>
          <v:shape id="_x0000_s1109" type="#_x0000_t32" style="position:absolute;left:0;text-align:left;margin-left:199.95pt;margin-top:110.35pt;width:24.2pt;height:0;z-index:251744256" o:connectortype="straight"/>
        </w:pict>
      </w:r>
      <w:r>
        <w:rPr>
          <w:noProof/>
          <w:lang w:val="en-US"/>
        </w:rPr>
        <w:pict>
          <v:shape id="_x0000_s1108" type="#_x0000_t32" style="position:absolute;left:0;text-align:left;margin-left:199.95pt;margin-top:54.85pt;width:24.2pt;height:0;z-index:251743232" o:connectortype="straight"/>
        </w:pict>
      </w:r>
      <w:r>
        <w:rPr>
          <w:noProof/>
          <w:lang w:val="en-US"/>
        </w:rPr>
        <w:pict>
          <v:shape id="_x0000_s1102" type="#_x0000_t32" style="position:absolute;left:0;text-align:left;margin-left:10.95pt;margin-top:3.85pt;width:24.2pt;height:0;z-index:251737088" o:connectortype="straight"/>
        </w:pict>
      </w:r>
      <w:r>
        <w:rPr>
          <w:noProof/>
          <w:lang w:val="en-US"/>
        </w:rPr>
        <w:pict>
          <v:shape id="_x0000_s1101" type="#_x0000_t32" style="position:absolute;left:0;text-align:left;margin-left:10.95pt;margin-top:3.85pt;width:0;height:161.25pt;z-index:251736064" o:connectortype="straight"/>
        </w:pict>
      </w:r>
    </w:p>
    <w:p w:rsidR="00DF7323" w:rsidRPr="00DF7323" w:rsidRDefault="00DF7323" w:rsidP="00DF7323"/>
    <w:p w:rsidR="00DF7323" w:rsidRPr="00DF7323" w:rsidRDefault="00E30833" w:rsidP="00DF7323">
      <w:r w:rsidRPr="00E30833">
        <w:rPr>
          <w:b/>
          <w:noProof/>
          <w:lang w:eastAsia="id-ID"/>
        </w:rPr>
        <w:pict>
          <v:shape id="_x0000_s1051" type="#_x0000_t202" style="position:absolute;left:0;text-align:left;margin-left:35.15pt;margin-top:6.95pt;width:131.35pt;height:40.85pt;z-index:251684864;mso-width-relative:margin;mso-height-relative:margin">
            <v:textbox style="mso-next-textbox:#_x0000_s1051">
              <w:txbxContent>
                <w:p w:rsidR="00DF7323" w:rsidRPr="008B3C50" w:rsidRDefault="00DF7323" w:rsidP="008B3C50">
                  <w:pPr>
                    <w:ind w:left="0" w:right="55" w:firstLine="0"/>
                    <w:jc w:val="center"/>
                    <w:rPr>
                      <w:lang w:val="en-US"/>
                    </w:rPr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 w:rsidR="003E1C8F">
                    <w:t xml:space="preserve"> </w:t>
                  </w:r>
                  <w:proofErr w:type="spellStart"/>
                  <w:r w:rsidR="008B3C50">
                    <w:rPr>
                      <w:lang w:val="en-US"/>
                    </w:rPr>
                    <w:t>Pemerintahan</w:t>
                  </w:r>
                  <w:proofErr w:type="spellEnd"/>
                </w:p>
              </w:txbxContent>
            </v:textbox>
          </v:shape>
        </w:pict>
      </w:r>
      <w:r w:rsidRPr="00E30833">
        <w:rPr>
          <w:noProof/>
          <w:lang w:eastAsia="id-ID"/>
        </w:rPr>
        <w:pict>
          <v:shape id="_x0000_s1057" type="#_x0000_t202" style="position:absolute;left:0;text-align:left;margin-left:431pt;margin-top:7.55pt;width:162.4pt;height:42.5pt;z-index:251692032;mso-width-relative:margin;mso-height-relative:margin">
            <v:textbox style="mso-next-textbox:#_x0000_s1057">
              <w:txbxContent>
                <w:p w:rsidR="00DF7323" w:rsidRPr="00883306" w:rsidRDefault="00DF7323" w:rsidP="008B3C50">
                  <w:pPr>
                    <w:ind w:left="0" w:right="55" w:firstLine="0"/>
                    <w:jc w:val="center"/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>
                    <w:t xml:space="preserve"> </w:t>
                  </w:r>
                  <w:r w:rsidR="00883306">
                    <w:t>Teknologi Terapan</w:t>
                  </w:r>
                </w:p>
              </w:txbxContent>
            </v:textbox>
          </v:shape>
        </w:pict>
      </w:r>
      <w:r w:rsidRPr="00E30833">
        <w:rPr>
          <w:noProof/>
          <w:lang w:eastAsia="id-ID"/>
        </w:rPr>
        <w:pict>
          <v:shape id="_x0000_s1054" type="#_x0000_t202" style="position:absolute;left:0;text-align:left;margin-left:226pt;margin-top:6pt;width:147.4pt;height:42.5pt;z-index:251688960;mso-width-relative:margin;mso-height-relative:margin">
            <v:textbox style="mso-next-textbox:#_x0000_s1054">
              <w:txbxContent>
                <w:p w:rsidR="00DF7323" w:rsidRPr="00883306" w:rsidRDefault="00DF7323" w:rsidP="008B3C50">
                  <w:pPr>
                    <w:ind w:left="0" w:right="55" w:firstLine="0"/>
                    <w:jc w:val="center"/>
                    <w:rPr>
                      <w:bCs/>
                    </w:rPr>
                  </w:pPr>
                  <w:r w:rsidRPr="0038653A">
                    <w:rPr>
                      <w:bCs/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 w:rsidRPr="0038653A">
                    <w:rPr>
                      <w:bCs/>
                    </w:rPr>
                    <w:t xml:space="preserve"> </w:t>
                  </w:r>
                  <w:r w:rsidR="00883306">
                    <w:rPr>
                      <w:bCs/>
                    </w:rPr>
                    <w:t>Ekonomi</w:t>
                  </w:r>
                </w:p>
              </w:txbxContent>
            </v:textbox>
          </v:shape>
        </w:pict>
      </w:r>
      <w:r w:rsidRPr="00E30833">
        <w:rPr>
          <w:noProof/>
          <w:lang w:eastAsia="id-ID"/>
        </w:rPr>
        <w:pict>
          <v:shape id="_x0000_s1060" type="#_x0000_t202" style="position:absolute;left:0;text-align:left;margin-left:647.95pt;margin-top:7.25pt;width:153.05pt;height:42.5pt;z-index:251695104;mso-width-relative:margin;mso-height-relative:margin">
            <v:textbox style="mso-next-textbox:#_x0000_s1060">
              <w:txbxContent>
                <w:p w:rsidR="001E1D87" w:rsidRPr="00883306" w:rsidRDefault="001E1D87" w:rsidP="008B3C50">
                  <w:pPr>
                    <w:ind w:left="0" w:right="55" w:firstLine="0"/>
                    <w:jc w:val="center"/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>
                    <w:t xml:space="preserve"> </w:t>
                  </w:r>
                  <w:proofErr w:type="spellStart"/>
                  <w:r w:rsidR="008B3C50">
                    <w:rPr>
                      <w:lang w:val="en-US"/>
                    </w:rPr>
                    <w:t>Inovasi</w:t>
                  </w:r>
                  <w:proofErr w:type="spellEnd"/>
                  <w:r w:rsidR="00883306">
                    <w:t xml:space="preserve"> Pelayanan Publik</w:t>
                  </w:r>
                </w:p>
              </w:txbxContent>
            </v:textbox>
          </v:shape>
        </w:pict>
      </w:r>
    </w:p>
    <w:p w:rsidR="00DF7323" w:rsidRPr="00DF7323" w:rsidRDefault="00DF7323" w:rsidP="00DF7323"/>
    <w:p w:rsidR="00DF7323" w:rsidRDefault="00E30833" w:rsidP="00DF7323">
      <w:r>
        <w:rPr>
          <w:noProof/>
          <w:lang w:val="en-US"/>
        </w:rPr>
        <w:pict>
          <v:shape id="_x0000_s1103" type="#_x0000_t32" style="position:absolute;left:0;text-align:left;margin-left:10.95pt;margin-top:2.65pt;width:24.2pt;height:0;z-index:251738112" o:connectortype="straight"/>
        </w:pict>
      </w:r>
    </w:p>
    <w:p w:rsidR="00167D7D" w:rsidRDefault="00E30833" w:rsidP="00FA35E8">
      <w:pPr>
        <w:tabs>
          <w:tab w:val="left" w:pos="3690"/>
        </w:tabs>
        <w:rPr>
          <w:lang w:val="en-US"/>
        </w:rPr>
      </w:pPr>
      <w:r w:rsidRPr="00E30833">
        <w:rPr>
          <w:noProof/>
          <w:lang w:eastAsia="id-ID"/>
        </w:rPr>
        <w:pict>
          <v:shape id="_x0000_s1061" type="#_x0000_t202" style="position:absolute;left:0;text-align:left;margin-left:647.95pt;margin-top:15.35pt;width:153.05pt;height:54.85pt;z-index:251696128;mso-width-relative:margin;mso-height-relative:margin">
            <v:textbox style="mso-next-textbox:#_x0000_s1061">
              <w:txbxContent>
                <w:p w:rsidR="001E1D87" w:rsidRPr="00883306" w:rsidRDefault="001E1D87" w:rsidP="008B3C50">
                  <w:pPr>
                    <w:ind w:left="0" w:right="55" w:firstLine="0"/>
                    <w:jc w:val="center"/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>
                    <w:t xml:space="preserve"> </w:t>
                  </w:r>
                  <w:r w:rsidR="00883306">
                    <w:t>Inovasi Infrastruktur dan Sarana Prasarana</w:t>
                  </w:r>
                </w:p>
              </w:txbxContent>
            </v:textbox>
          </v:shape>
        </w:pict>
      </w:r>
      <w:r w:rsidRPr="00E30833">
        <w:rPr>
          <w:noProof/>
          <w:lang w:eastAsia="id-ID"/>
        </w:rPr>
        <w:pict>
          <v:shape id="_x0000_s1091" type="#_x0000_t202" style="position:absolute;left:0;text-align:left;margin-left:35.15pt;margin-top:76.25pt;width:131.35pt;height:57.4pt;z-index:251726848;mso-width-relative:margin;mso-height-relative:margin">
            <v:textbox style="mso-next-textbox:#_x0000_s1091">
              <w:txbxContent>
                <w:p w:rsidR="003E1C8F" w:rsidRPr="004123AE" w:rsidRDefault="003E1C8F" w:rsidP="008B3C50">
                  <w:pPr>
                    <w:ind w:left="0" w:right="55" w:firstLine="0"/>
                    <w:jc w:val="center"/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>
                    <w:t xml:space="preserve"> </w:t>
                  </w:r>
                  <w:proofErr w:type="spellStart"/>
                  <w:r w:rsidR="008B3C50">
                    <w:rPr>
                      <w:lang w:val="en-US"/>
                    </w:rPr>
                    <w:t>Pengkajian</w:t>
                  </w:r>
                  <w:proofErr w:type="spellEnd"/>
                  <w:r w:rsidR="008B3C50">
                    <w:rPr>
                      <w:lang w:val="en-US"/>
                    </w:rPr>
                    <w:t xml:space="preserve"> </w:t>
                  </w:r>
                  <w:proofErr w:type="spellStart"/>
                  <w:r w:rsidR="008B3C50">
                    <w:rPr>
                      <w:lang w:val="en-US"/>
                    </w:rPr>
                    <w:t>Peraturan</w:t>
                  </w:r>
                  <w:proofErr w:type="spellEnd"/>
                  <w:r w:rsidR="004123AE">
                    <w:t xml:space="preserve"> dan Evaluasi Kebijakan</w:t>
                  </w:r>
                </w:p>
              </w:txbxContent>
            </v:textbox>
          </v:shape>
        </w:pict>
      </w:r>
      <w:r w:rsidRPr="00E30833">
        <w:rPr>
          <w:b/>
          <w:noProof/>
          <w:lang w:eastAsia="id-ID"/>
        </w:rPr>
        <w:pict>
          <v:shape id="_x0000_s1052" type="#_x0000_t202" style="position:absolute;left:0;text-align:left;margin-left:35.15pt;margin-top:15.35pt;width:131.35pt;height:54.85pt;z-index:251685888;mso-width-relative:margin;mso-height-relative:margin">
            <v:textbox style="mso-next-textbox:#_x0000_s1052">
              <w:txbxContent>
                <w:p w:rsidR="00DF7323" w:rsidRPr="00883306" w:rsidRDefault="00DF7323" w:rsidP="008B3C50">
                  <w:pPr>
                    <w:ind w:left="0" w:right="55" w:firstLine="0"/>
                    <w:jc w:val="center"/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>
                    <w:t xml:space="preserve"> </w:t>
                  </w:r>
                  <w:r w:rsidR="00883306">
                    <w:t>Sosial Budaya dan Pemberdayaan Masyarakat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105" type="#_x0000_t32" style="position:absolute;left:0;text-align:left;margin-left:10.95pt;margin-top:97.95pt;width:24.2pt;height:0;z-index:251740160" o:connectortype="straight"/>
        </w:pict>
      </w:r>
      <w:r>
        <w:rPr>
          <w:noProof/>
          <w:lang w:val="en-US"/>
        </w:rPr>
        <w:pict>
          <v:shape id="_x0000_s1104" type="#_x0000_t32" style="position:absolute;left:0;text-align:left;margin-left:10.95pt;margin-top:44.7pt;width:24.2pt;height:0;z-index:251739136" o:connectortype="straight"/>
        </w:pict>
      </w:r>
      <w:r w:rsidRPr="00E30833">
        <w:rPr>
          <w:noProof/>
          <w:lang w:eastAsia="id-ID"/>
        </w:rPr>
        <w:pict>
          <v:shape id="_x0000_s1058" type="#_x0000_t202" style="position:absolute;left:0;text-align:left;margin-left:432.05pt;margin-top:22.55pt;width:161.35pt;height:42.5pt;z-index:251693056;mso-width-relative:margin;mso-height-relative:margin">
            <v:textbox style="mso-next-textbox:#_x0000_s1058">
              <w:txbxContent>
                <w:p w:rsidR="00DF7323" w:rsidRPr="008B3C50" w:rsidRDefault="00DF7323" w:rsidP="008B3C50">
                  <w:pPr>
                    <w:ind w:left="0" w:right="55" w:firstLine="0"/>
                    <w:jc w:val="center"/>
                    <w:rPr>
                      <w:lang w:val="en-US"/>
                    </w:rPr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>
                    <w:t xml:space="preserve"> </w:t>
                  </w:r>
                  <w:r w:rsidR="004123AE">
                    <w:t xml:space="preserve">Data, </w:t>
                  </w:r>
                  <w:r w:rsidR="005A44AE">
                    <w:t>Di</w:t>
                  </w:r>
                  <w:r w:rsidR="00883306">
                    <w:t>s</w:t>
                  </w:r>
                  <w:r w:rsidR="005A44AE">
                    <w:t>e</w:t>
                  </w:r>
                  <w:r w:rsidR="00883306">
                    <w:t>minasi dan Publikasi Kelitbangan</w:t>
                  </w:r>
                </w:p>
              </w:txbxContent>
            </v:textbox>
          </v:shape>
        </w:pict>
      </w:r>
      <w:r w:rsidRPr="00E30833">
        <w:rPr>
          <w:noProof/>
          <w:lang w:eastAsia="id-ID"/>
        </w:rPr>
        <w:pict>
          <v:shape id="_x0000_s1093" type="#_x0000_t202" style="position:absolute;left:0;text-align:left;margin-left:431pt;margin-top:76.55pt;width:162.4pt;height:42.5pt;z-index:251728896;mso-width-relative:margin;mso-height-relative:margin">
            <v:textbox style="mso-next-textbox:#_x0000_s1093">
              <w:txbxContent>
                <w:p w:rsidR="005D0EE0" w:rsidRDefault="003E1C8F" w:rsidP="008B3C50">
                  <w:pPr>
                    <w:ind w:left="0" w:right="-84" w:firstLine="0"/>
                    <w:jc w:val="center"/>
                    <w:rPr>
                      <w:lang w:val="en-US"/>
                    </w:rPr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>
                    <w:t xml:space="preserve"> </w:t>
                  </w:r>
                  <w:r w:rsidR="00883306">
                    <w:t xml:space="preserve">Pengelolaan Hasil </w:t>
                  </w:r>
                </w:p>
                <w:p w:rsidR="003E1C8F" w:rsidRPr="00B5253C" w:rsidRDefault="00883306" w:rsidP="008B3C50">
                  <w:pPr>
                    <w:ind w:left="0" w:right="-84" w:firstLine="0"/>
                    <w:jc w:val="center"/>
                    <w:rPr>
                      <w:lang w:val="en-US"/>
                    </w:rPr>
                  </w:pPr>
                  <w:r>
                    <w:t>Riset</w:t>
                  </w:r>
                  <w:r w:rsidR="00B5253C"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Pr="00E30833">
        <w:rPr>
          <w:noProof/>
          <w:lang w:eastAsia="id-ID"/>
        </w:rPr>
        <w:pict>
          <v:shape id="_x0000_s1092" type="#_x0000_t202" style="position:absolute;left:0;text-align:left;margin-left:226pt;margin-top:76.25pt;width:147.4pt;height:42.5pt;z-index:251727872;mso-width-relative:margin;mso-height-relative:margin">
            <v:textbox style="mso-next-textbox:#_x0000_s1092">
              <w:txbxContent>
                <w:p w:rsidR="001F225F" w:rsidRPr="00883306" w:rsidRDefault="003E1C8F" w:rsidP="001F225F">
                  <w:pPr>
                    <w:ind w:left="0" w:right="55" w:firstLine="0"/>
                    <w:jc w:val="center"/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>
                    <w:t xml:space="preserve"> </w:t>
                  </w:r>
                  <w:r w:rsidR="001F225F">
                    <w:t>Pengembangan Fisik Wilayah</w:t>
                  </w:r>
                </w:p>
                <w:p w:rsidR="003E1C8F" w:rsidRPr="00883306" w:rsidRDefault="003E1C8F" w:rsidP="008B3C50">
                  <w:pPr>
                    <w:ind w:left="0" w:right="55" w:firstLine="0"/>
                    <w:jc w:val="center"/>
                  </w:pPr>
                </w:p>
              </w:txbxContent>
            </v:textbox>
          </v:shape>
        </w:pict>
      </w:r>
      <w:r w:rsidRPr="00E30833">
        <w:rPr>
          <w:noProof/>
          <w:lang w:eastAsia="id-ID"/>
        </w:rPr>
        <w:pict>
          <v:shape id="_x0000_s1055" type="#_x0000_t202" style="position:absolute;left:0;text-align:left;margin-left:226pt;margin-top:21pt;width:147.4pt;height:42.5pt;z-index:251689984;mso-width-relative:margin;mso-height-relative:margin">
            <v:textbox style="mso-next-textbox:#_x0000_s1055">
              <w:txbxContent>
                <w:p w:rsidR="00DF7323" w:rsidRPr="00883306" w:rsidRDefault="00DF7323" w:rsidP="008B3C50">
                  <w:pPr>
                    <w:ind w:left="0" w:right="55" w:firstLine="0"/>
                    <w:jc w:val="center"/>
                  </w:pPr>
                  <w:r w:rsidRPr="00407743">
                    <w:rPr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>
                    <w:t xml:space="preserve"> </w:t>
                  </w:r>
                  <w:r w:rsidR="001F225F">
                    <w:t xml:space="preserve">Sumber Daya Alam dan Lingkungan Hidup </w:t>
                  </w:r>
                </w:p>
              </w:txbxContent>
            </v:textbox>
          </v:shape>
        </w:pict>
      </w:r>
      <w:r w:rsidRPr="00E30833">
        <w:rPr>
          <w:noProof/>
          <w:lang w:eastAsia="id-ID"/>
        </w:rPr>
        <w:pict>
          <v:shape id="_x0000_s1094" type="#_x0000_t202" style="position:absolute;left:0;text-align:left;margin-left:647pt;margin-top:77.8pt;width:153.05pt;height:42.5pt;z-index:251729920;mso-width-relative:margin;mso-height-relative:margin">
            <v:textbox style="mso-next-textbox:#_x0000_s1094">
              <w:txbxContent>
                <w:p w:rsidR="00D17028" w:rsidRPr="00883306" w:rsidRDefault="00D17028" w:rsidP="008B3C50">
                  <w:pPr>
                    <w:ind w:left="0" w:right="55" w:firstLine="0"/>
                    <w:jc w:val="center"/>
                    <w:rPr>
                      <w:bCs/>
                    </w:rPr>
                  </w:pPr>
                  <w:r w:rsidRPr="0038653A">
                    <w:rPr>
                      <w:bCs/>
                      <w:sz w:val="8"/>
                      <w:szCs w:val="8"/>
                    </w:rPr>
                    <w:br/>
                  </w:r>
                  <w:proofErr w:type="spellStart"/>
                  <w:r w:rsidR="00F74B59">
                    <w:rPr>
                      <w:lang w:val="en-US"/>
                    </w:rPr>
                    <w:t>Kasubbid</w:t>
                  </w:r>
                  <w:proofErr w:type="spellEnd"/>
                  <w:r w:rsidR="00883306">
                    <w:t>.</w:t>
                  </w:r>
                  <w:r w:rsidRPr="0038653A">
                    <w:rPr>
                      <w:bCs/>
                    </w:rPr>
                    <w:t xml:space="preserve"> </w:t>
                  </w:r>
                  <w:r w:rsidR="00883306">
                    <w:rPr>
                      <w:bCs/>
                    </w:rPr>
                    <w:t>Inovasi Kemitraan Industri</w:t>
                  </w:r>
                </w:p>
              </w:txbxContent>
            </v:textbox>
          </v:shape>
        </w:pict>
      </w:r>
      <w:r w:rsidR="00DF7323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1E1D87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3E1C8F">
        <w:tab/>
      </w:r>
      <w:r w:rsidR="00AF090B">
        <w:tab/>
      </w:r>
      <w:r w:rsidR="00AF090B">
        <w:tab/>
      </w:r>
      <w:r w:rsidR="00AF090B">
        <w:tab/>
      </w:r>
      <w:r w:rsidR="00AF090B">
        <w:tab/>
      </w:r>
      <w:r w:rsidR="00AF090B">
        <w:tab/>
      </w:r>
    </w:p>
    <w:p w:rsidR="00167D7D" w:rsidRPr="00167D7D" w:rsidRDefault="00E30833" w:rsidP="00167D7D">
      <w:pPr>
        <w:rPr>
          <w:lang w:val="en-US"/>
        </w:rPr>
      </w:pPr>
      <w:r w:rsidRPr="00E30833">
        <w:rPr>
          <w:noProof/>
          <w:lang w:eastAsia="id-ID"/>
        </w:rPr>
        <w:pict>
          <v:rect id="_x0000_s1127" style="position:absolute;left:0;text-align:left;margin-left:538.75pt;margin-top:5.15pt;width:173.75pt;height:109.45pt;z-index:251756544" stroked="f">
            <v:textbox>
              <w:txbxContent>
                <w:p w:rsidR="00167D7D" w:rsidRDefault="00167D7D" w:rsidP="00167D7D">
                  <w:pPr>
                    <w:ind w:left="0" w:right="61"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Mengetahui, </w:t>
                  </w:r>
                </w:p>
                <w:p w:rsidR="00167D7D" w:rsidRDefault="00167D7D" w:rsidP="00167D7D">
                  <w:pPr>
                    <w:ind w:left="0" w:right="61"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67D7D">
                    <w:rPr>
                      <w:rFonts w:ascii="Times New Roman" w:hAnsi="Times New Roman" w:cs="Times New Roman"/>
                    </w:rPr>
                    <w:t>KEPALA</w:t>
                  </w:r>
                  <w:r>
                    <w:rPr>
                      <w:rFonts w:ascii="Times New Roman" w:hAnsi="Times New Roman" w:cs="Times New Roman"/>
                    </w:rPr>
                    <w:t xml:space="preserve"> BALITBANGNOVDA</w:t>
                  </w:r>
                </w:p>
                <w:p w:rsidR="00167D7D" w:rsidRDefault="00167D7D" w:rsidP="00167D7D">
                  <w:pPr>
                    <w:ind w:left="0" w:right="61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67D7D" w:rsidRDefault="00167D7D" w:rsidP="00167D7D">
                  <w:pPr>
                    <w:ind w:left="0" w:right="61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67D7D" w:rsidRDefault="00167D7D" w:rsidP="00167D7D">
                  <w:pPr>
                    <w:ind w:left="0" w:right="61"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167D7D" w:rsidRDefault="00167D7D" w:rsidP="00167D7D">
                  <w:pPr>
                    <w:ind w:left="0" w:right="61" w:firstLine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167D7D">
                    <w:rPr>
                      <w:rFonts w:ascii="Times New Roman" w:hAnsi="Times New Roman" w:cs="Times New Roman"/>
                      <w:b/>
                      <w:u w:val="single"/>
                    </w:rPr>
                    <w:t>Ir. MULYADI IRSAN, MT</w:t>
                  </w:r>
                </w:p>
                <w:p w:rsidR="00F81455" w:rsidRDefault="00F81455" w:rsidP="00167D7D">
                  <w:pPr>
                    <w:ind w:left="0" w:right="61" w:firstLine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Pembina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Utama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Muda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(IV/c)</w:t>
                  </w:r>
                </w:p>
                <w:p w:rsidR="00167D7D" w:rsidRPr="00167D7D" w:rsidRDefault="00167D7D" w:rsidP="00167D7D">
                  <w:pPr>
                    <w:ind w:left="0" w:right="61"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67D7D">
                    <w:rPr>
                      <w:rFonts w:ascii="Times New Roman" w:hAnsi="Times New Roman" w:cs="Times New Roman"/>
                    </w:rPr>
                    <w:t xml:space="preserve">NIP. </w:t>
                  </w:r>
                  <w:r>
                    <w:rPr>
                      <w:rFonts w:ascii="Times New Roman" w:hAnsi="Times New Roman" w:cs="Times New Roman"/>
                    </w:rPr>
                    <w:t>196705171993031011</w:t>
                  </w:r>
                </w:p>
                <w:p w:rsidR="00167D7D" w:rsidRPr="00167D7D" w:rsidRDefault="00167D7D" w:rsidP="00167D7D">
                  <w:pPr>
                    <w:ind w:left="0" w:right="61" w:firstLine="0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</w:txbxContent>
            </v:textbox>
          </v:rect>
        </w:pict>
      </w:r>
    </w:p>
    <w:p w:rsidR="00167D7D" w:rsidRDefault="00167D7D" w:rsidP="00167D7D">
      <w:pPr>
        <w:rPr>
          <w:lang w:val="en-US"/>
        </w:rPr>
      </w:pPr>
    </w:p>
    <w:p w:rsidR="001E1D87" w:rsidRPr="00167D7D" w:rsidRDefault="00167D7D" w:rsidP="00167D7D">
      <w:pPr>
        <w:tabs>
          <w:tab w:val="left" w:pos="12044"/>
        </w:tabs>
        <w:rPr>
          <w:lang w:val="en-US"/>
        </w:rPr>
      </w:pPr>
      <w:r>
        <w:rPr>
          <w:lang w:val="en-US"/>
        </w:rPr>
        <w:tab/>
      </w:r>
    </w:p>
    <w:sectPr w:rsidR="001E1D87" w:rsidRPr="00167D7D" w:rsidSect="00167D7D">
      <w:pgSz w:w="18722" w:h="12242" w:orient="landscape" w:code="258"/>
      <w:pgMar w:top="39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07743"/>
    <w:rsid w:val="00013A52"/>
    <w:rsid w:val="000C36BA"/>
    <w:rsid w:val="00115277"/>
    <w:rsid w:val="00142051"/>
    <w:rsid w:val="001533A0"/>
    <w:rsid w:val="00165224"/>
    <w:rsid w:val="00167D7D"/>
    <w:rsid w:val="001D379C"/>
    <w:rsid w:val="001E1D87"/>
    <w:rsid w:val="001E2EAD"/>
    <w:rsid w:val="001F225F"/>
    <w:rsid w:val="001F5505"/>
    <w:rsid w:val="0020234A"/>
    <w:rsid w:val="00254426"/>
    <w:rsid w:val="002E0F4E"/>
    <w:rsid w:val="003106E0"/>
    <w:rsid w:val="00315029"/>
    <w:rsid w:val="0034094C"/>
    <w:rsid w:val="0038653A"/>
    <w:rsid w:val="003E1C8F"/>
    <w:rsid w:val="00400320"/>
    <w:rsid w:val="00403CF2"/>
    <w:rsid w:val="00407743"/>
    <w:rsid w:val="004123AE"/>
    <w:rsid w:val="0041605C"/>
    <w:rsid w:val="00432708"/>
    <w:rsid w:val="00452725"/>
    <w:rsid w:val="004557A1"/>
    <w:rsid w:val="00462A8D"/>
    <w:rsid w:val="004903CC"/>
    <w:rsid w:val="00492CFD"/>
    <w:rsid w:val="005050DC"/>
    <w:rsid w:val="005423A3"/>
    <w:rsid w:val="00573F68"/>
    <w:rsid w:val="005A44AE"/>
    <w:rsid w:val="005D0EE0"/>
    <w:rsid w:val="005F12AB"/>
    <w:rsid w:val="0061237D"/>
    <w:rsid w:val="00612BFD"/>
    <w:rsid w:val="00673797"/>
    <w:rsid w:val="006F0941"/>
    <w:rsid w:val="00770010"/>
    <w:rsid w:val="00784841"/>
    <w:rsid w:val="007D1856"/>
    <w:rsid w:val="00800D03"/>
    <w:rsid w:val="0083754A"/>
    <w:rsid w:val="008635F7"/>
    <w:rsid w:val="00883306"/>
    <w:rsid w:val="00891C35"/>
    <w:rsid w:val="008B3C50"/>
    <w:rsid w:val="008B6824"/>
    <w:rsid w:val="008C22AA"/>
    <w:rsid w:val="008D01BB"/>
    <w:rsid w:val="008D1F6F"/>
    <w:rsid w:val="008E73C7"/>
    <w:rsid w:val="008F126E"/>
    <w:rsid w:val="00901CEE"/>
    <w:rsid w:val="009645B5"/>
    <w:rsid w:val="009940C7"/>
    <w:rsid w:val="009965AC"/>
    <w:rsid w:val="009B679F"/>
    <w:rsid w:val="009C3C05"/>
    <w:rsid w:val="00A23B39"/>
    <w:rsid w:val="00A321C4"/>
    <w:rsid w:val="00A60996"/>
    <w:rsid w:val="00A83683"/>
    <w:rsid w:val="00A954A5"/>
    <w:rsid w:val="00AD36DE"/>
    <w:rsid w:val="00AF090B"/>
    <w:rsid w:val="00AF54B0"/>
    <w:rsid w:val="00B25D6E"/>
    <w:rsid w:val="00B5253C"/>
    <w:rsid w:val="00B741AD"/>
    <w:rsid w:val="00BE5B72"/>
    <w:rsid w:val="00C020EA"/>
    <w:rsid w:val="00C2038B"/>
    <w:rsid w:val="00C83773"/>
    <w:rsid w:val="00CD2C5C"/>
    <w:rsid w:val="00CF080D"/>
    <w:rsid w:val="00D12FAD"/>
    <w:rsid w:val="00D17028"/>
    <w:rsid w:val="00D26580"/>
    <w:rsid w:val="00D30008"/>
    <w:rsid w:val="00D34556"/>
    <w:rsid w:val="00DF7323"/>
    <w:rsid w:val="00E20D74"/>
    <w:rsid w:val="00E30833"/>
    <w:rsid w:val="00E41E53"/>
    <w:rsid w:val="00EE28C2"/>
    <w:rsid w:val="00EE6899"/>
    <w:rsid w:val="00EF3685"/>
    <w:rsid w:val="00F25150"/>
    <w:rsid w:val="00F745B7"/>
    <w:rsid w:val="00F74B59"/>
    <w:rsid w:val="00F81455"/>
    <w:rsid w:val="00FA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/>
    <o:shapelayout v:ext="edit">
      <o:idmap v:ext="edit" data="1"/>
      <o:rules v:ext="edit">
        <o:r id="V:Rule36" type="connector" idref="#_x0000_s1040"/>
        <o:r id="V:Rule37" type="connector" idref="#_x0000_s1114"/>
        <o:r id="V:Rule38" type="connector" idref="#_x0000_s1102"/>
        <o:r id="V:Rule39" type="connector" idref="#_x0000_s1106"/>
        <o:r id="V:Rule40" type="connector" idref="#_x0000_s1123"/>
        <o:r id="V:Rule41" type="connector" idref="#_x0000_s1121"/>
        <o:r id="V:Rule42" type="connector" idref="#_x0000_s1032"/>
        <o:r id="V:Rule43" type="connector" idref="#_x0000_s1028"/>
        <o:r id="V:Rule44" type="connector" idref="#_x0000_s1125"/>
        <o:r id="V:Rule45" type="connector" idref="#_x0000_s1099"/>
        <o:r id="V:Rule46" type="connector" idref="#_x0000_s1108"/>
        <o:r id="V:Rule47" type="connector" idref="#_x0000_s1124"/>
        <o:r id="V:Rule48" type="connector" idref="#_x0000_s1038"/>
        <o:r id="V:Rule49" type="connector" idref="#_x0000_s1110"/>
        <o:r id="V:Rule50" type="connector" idref="#_x0000_s1101"/>
        <o:r id="V:Rule51" type="connector" idref="#_x0000_s1122"/>
        <o:r id="V:Rule52" type="connector" idref="#_x0000_s1111"/>
        <o:r id="V:Rule53" type="connector" idref="#_x0000_s1042"/>
        <o:r id="V:Rule54" type="connector" idref="#_x0000_s1098"/>
        <o:r id="V:Rule55" type="connector" idref="#_x0000_s1030"/>
        <o:r id="V:Rule56" type="connector" idref="#_x0000_s1036"/>
        <o:r id="V:Rule57" type="connector" idref="#_x0000_s1109"/>
        <o:r id="V:Rule58" type="connector" idref="#_x0000_s1115"/>
        <o:r id="V:Rule59" type="connector" idref="#_x0000_s1037"/>
        <o:r id="V:Rule60" type="connector" idref="#_x0000_s1034"/>
        <o:r id="V:Rule61" type="connector" idref="#_x0000_s1103"/>
        <o:r id="V:Rule62" type="connector" idref="#_x0000_s1104"/>
        <o:r id="V:Rule63" type="connector" idref="#_x0000_s1113"/>
        <o:r id="V:Rule64" type="connector" idref="#_x0000_s1105"/>
        <o:r id="V:Rule65" type="connector" idref="#_x0000_s1107"/>
        <o:r id="V:Rule66" type="connector" idref="#_x0000_s1112"/>
        <o:r id="V:Rule67" type="connector" idref="#_x0000_s1100"/>
        <o:r id="V:Rule68" type="connector" idref="#_x0000_s1097"/>
        <o:r id="V:Rule69" type="connector" idref="#_x0000_s1096"/>
        <o:r id="V:Rule7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851" w:right="-851" w:firstLine="6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0BB82-8323-4387-B134-FD9EF9D8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ahmad</cp:lastModifiedBy>
  <cp:revision>2</cp:revision>
  <cp:lastPrinted>2016-10-03T08:59:00Z</cp:lastPrinted>
  <dcterms:created xsi:type="dcterms:W3CDTF">2016-11-10T04:01:00Z</dcterms:created>
  <dcterms:modified xsi:type="dcterms:W3CDTF">2016-11-10T04:01:00Z</dcterms:modified>
</cp:coreProperties>
</file>